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Отделение Фонда пенсионного и социального страхования РФ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[название региона]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 полностью]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регистрации]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СНИЛС: [номер]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телефон, email: [контакты]</w:t>
      </w:r>
    </w:p>
    <w:p>
      <w:pPr>
        <w:spacing w:after="3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ЖАЛОБА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решение об отказе в назначении единого пособия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мной было подано заявление о назначении единого пособия на ребёнка (детей) [ФИО ребёнка, дата рождения].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было принято решение об отказе по основанию: [причина отказа из уведомления, пункт правил].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 данным решением не согласен(на) по следующим причинам: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[опишите, в чём ошибка — например: не учтена уважительная причина отсутствия дохода / доход рассчитан неверно / имущество учтено ошибочно].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подтверждение прилагаю: [перечень документов].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прошу:</w:t>
      </w:r>
    </w:p>
    <w:p>
      <w:pPr>
        <w:spacing w:after="200" w:line="360"/>
        <w:ind w:firstLine="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Пересмотреть решение об отказе в назначении единого пособия от [дата].</w:t>
      </w:r>
    </w:p>
    <w:p>
      <w:pPr>
        <w:spacing w:after="200" w:line="360"/>
        <w:ind w:firstLine="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Назначить единое пособие с [дата, с которой должны были назначить].</w:t>
      </w:r>
    </w:p>
    <w:p>
      <w:pPr>
        <w:spacing w:after="200" w:line="360"/>
        <w:ind w:firstLine="70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[список документов].</w:t>
      </w:r>
    </w:p>
    <w:p>
      <w:pPr>
        <w:spacing w:after="4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tabs>
          <w:tab w:val="right" w:pos="9354"/>
        </w:tabs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	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[Подпись]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в едином пособии</dc:title>
  <dc:creator>aistik.ru</dc:creator>
  <cp:lastModifiedBy>Un-named</cp:lastModifiedBy>
  <cp:revision>1</cp:revision>
  <dcterms:created xsi:type="dcterms:W3CDTF">2026-09-25T15:13:41.570Z</dcterms:created>
  <dcterms:modified xsi:type="dcterms:W3CDTF">2026-09-25T15:13:41.570Z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